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2B0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1186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C48515E">
      <w:pPr>
        <w:jc w:val="center"/>
        <w:rPr>
          <w:rFonts w:hint="default" w:eastAsia="宋体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施工企业安全生产管理人员考核申请表</w:t>
      </w:r>
    </w:p>
    <w:tbl>
      <w:tblPr>
        <w:tblStyle w:val="3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537"/>
        <w:gridCol w:w="1003"/>
        <w:gridCol w:w="1217"/>
        <w:gridCol w:w="821"/>
        <w:gridCol w:w="1218"/>
        <w:gridCol w:w="253"/>
        <w:gridCol w:w="783"/>
        <w:gridCol w:w="688"/>
        <w:gridCol w:w="835"/>
        <w:gridCol w:w="835"/>
      </w:tblGrid>
      <w:tr w14:paraId="56BD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4" w:type="dxa"/>
            <w:noWrap w:val="0"/>
            <w:vAlign w:val="center"/>
          </w:tcPr>
          <w:p w14:paraId="2FBC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0" w:type="dxa"/>
            <w:gridSpan w:val="2"/>
            <w:noWrap w:val="0"/>
            <w:vAlign w:val="top"/>
          </w:tcPr>
          <w:p w14:paraId="0F16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258" w:rightChars="-123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4C1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21" w:type="dxa"/>
            <w:noWrap w:val="0"/>
            <w:vAlign w:val="top"/>
          </w:tcPr>
          <w:p w14:paraId="1EC4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AB8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24" w:type="dxa"/>
            <w:gridSpan w:val="3"/>
            <w:noWrap w:val="0"/>
            <w:vAlign w:val="top"/>
          </w:tcPr>
          <w:p w14:paraId="2E73B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top"/>
          </w:tcPr>
          <w:p w14:paraId="63F88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5DD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B30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近期2寸免冠白底照片，保证图像质量高、不模糊、不失真</w:t>
            </w:r>
          </w:p>
        </w:tc>
      </w:tr>
      <w:tr w14:paraId="3C78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4" w:type="dxa"/>
            <w:noWrap w:val="0"/>
            <w:vAlign w:val="center"/>
          </w:tcPr>
          <w:p w14:paraId="070C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78" w:type="dxa"/>
            <w:gridSpan w:val="4"/>
            <w:noWrap w:val="0"/>
            <w:vAlign w:val="top"/>
          </w:tcPr>
          <w:p w14:paraId="3A00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E26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724" w:type="dxa"/>
            <w:gridSpan w:val="3"/>
            <w:noWrap w:val="0"/>
            <w:vAlign w:val="top"/>
          </w:tcPr>
          <w:p w14:paraId="493F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 w14:paraId="31F1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929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4" w:type="dxa"/>
            <w:noWrap w:val="0"/>
            <w:vAlign w:val="center"/>
          </w:tcPr>
          <w:p w14:paraId="0F3C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40" w:type="dxa"/>
            <w:gridSpan w:val="2"/>
            <w:noWrap w:val="0"/>
            <w:vAlign w:val="top"/>
          </w:tcPr>
          <w:p w14:paraId="4E96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1183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42" w:type="dxa"/>
            <w:gridSpan w:val="4"/>
            <w:noWrap w:val="0"/>
            <w:vAlign w:val="top"/>
          </w:tcPr>
          <w:p w14:paraId="56A5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 w14:paraId="1646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5E4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964" w:type="dxa"/>
            <w:gridSpan w:val="3"/>
            <w:noWrap w:val="0"/>
            <w:vAlign w:val="center"/>
          </w:tcPr>
          <w:p w14:paraId="1241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毕（肄、结）业 院 校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92E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 w14:paraId="4013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从事水利水电工程专业年限</w:t>
            </w: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 w14:paraId="5919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1641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4" w:type="dxa"/>
            <w:gridSpan w:val="3"/>
            <w:noWrap w:val="0"/>
            <w:vAlign w:val="center"/>
          </w:tcPr>
          <w:p w14:paraId="18FB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4995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gridSpan w:val="4"/>
            <w:noWrap w:val="0"/>
            <w:vAlign w:val="center"/>
          </w:tcPr>
          <w:p w14:paraId="5C33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top"/>
          </w:tcPr>
          <w:p w14:paraId="50A6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B76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66A0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申请类别（√）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68AA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A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B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C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C21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初次申请</w:t>
            </w:r>
          </w:p>
        </w:tc>
        <w:tc>
          <w:tcPr>
            <w:tcW w:w="783" w:type="dxa"/>
            <w:noWrap w:val="0"/>
            <w:vAlign w:val="center"/>
          </w:tcPr>
          <w:p w14:paraId="606A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4D6B7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再次申请</w:t>
            </w:r>
          </w:p>
        </w:tc>
        <w:tc>
          <w:tcPr>
            <w:tcW w:w="835" w:type="dxa"/>
            <w:noWrap w:val="0"/>
            <w:vAlign w:val="center"/>
          </w:tcPr>
          <w:p w14:paraId="7221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</w:p>
        </w:tc>
      </w:tr>
      <w:tr w14:paraId="24A7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7F02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7653" w:type="dxa"/>
            <w:gridSpan w:val="9"/>
            <w:noWrap w:val="0"/>
            <w:vAlign w:val="center"/>
          </w:tcPr>
          <w:p w14:paraId="0496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CC1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61" w:type="dxa"/>
            <w:gridSpan w:val="2"/>
            <w:vMerge w:val="restart"/>
            <w:noWrap w:val="0"/>
            <w:vAlign w:val="center"/>
          </w:tcPr>
          <w:p w14:paraId="5361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653" w:type="dxa"/>
            <w:gridSpan w:val="9"/>
            <w:noWrap w:val="0"/>
            <w:vAlign w:val="top"/>
          </w:tcPr>
          <w:p w14:paraId="03A0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303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3D4A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2834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B70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0CB3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6928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05F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1" w:type="dxa"/>
            <w:gridSpan w:val="2"/>
            <w:vMerge w:val="restart"/>
            <w:noWrap w:val="0"/>
            <w:vAlign w:val="center"/>
          </w:tcPr>
          <w:p w14:paraId="7C93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参建工程及安全生产管理业绩</w:t>
            </w:r>
          </w:p>
        </w:tc>
        <w:tc>
          <w:tcPr>
            <w:tcW w:w="7653" w:type="dxa"/>
            <w:gridSpan w:val="9"/>
            <w:noWrap w:val="0"/>
            <w:vAlign w:val="top"/>
          </w:tcPr>
          <w:p w14:paraId="28A4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007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1630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650D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07E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56EE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679A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FCB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1" w:type="dxa"/>
            <w:gridSpan w:val="2"/>
            <w:vMerge w:val="continue"/>
            <w:noWrap w:val="0"/>
            <w:vAlign w:val="center"/>
          </w:tcPr>
          <w:p w14:paraId="7686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653" w:type="dxa"/>
            <w:gridSpan w:val="9"/>
            <w:noWrap w:val="0"/>
            <w:vAlign w:val="top"/>
          </w:tcPr>
          <w:p w14:paraId="0E42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6923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614" w:type="dxa"/>
            <w:gridSpan w:val="11"/>
            <w:noWrap w:val="0"/>
            <w:vAlign w:val="top"/>
          </w:tcPr>
          <w:p w14:paraId="10DF81DE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本人申请水利水电工程安全生产考核，并声明对本次申报材料内容的真实性负责。</w:t>
            </w:r>
          </w:p>
          <w:p w14:paraId="2DDE6458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73C7D23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 w14:paraId="697CF4A4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CE91B9E">
            <w:pPr>
              <w:ind w:firstLine="2409" w:firstLineChars="10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申请人（签字）：                        年   月   日</w:t>
            </w:r>
          </w:p>
        </w:tc>
      </w:tr>
      <w:tr w14:paraId="2600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14" w:type="dxa"/>
            <w:gridSpan w:val="11"/>
            <w:noWrap w:val="0"/>
            <w:vAlign w:val="center"/>
          </w:tcPr>
          <w:p w14:paraId="74DE3F83">
            <w:pPr>
              <w:ind w:firstLine="21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企业意见</w:t>
            </w:r>
          </w:p>
        </w:tc>
      </w:tr>
      <w:tr w14:paraId="4C6D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614" w:type="dxa"/>
            <w:gridSpan w:val="11"/>
            <w:noWrap w:val="0"/>
            <w:vAlign w:val="top"/>
          </w:tcPr>
          <w:p w14:paraId="1F58FFBB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我单位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同志，本次所报材料均真实有效，同意该同志申请考核。</w:t>
            </w:r>
          </w:p>
          <w:p w14:paraId="27353C57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A38152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 w14:paraId="3A6E6AF6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F15A2B8">
            <w:pPr>
              <w:ind w:firstLine="2168" w:firstLineChars="9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企业负责人（签字）：                       （单位公章）</w:t>
            </w:r>
          </w:p>
          <w:p w14:paraId="16481E9C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年   月   日</w:t>
            </w:r>
          </w:p>
        </w:tc>
      </w:tr>
    </w:tbl>
    <w:p w14:paraId="50E94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2DFE4F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3EC3D6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安全生产知识机考有关事宜</w:t>
      </w:r>
    </w:p>
    <w:p w14:paraId="192F97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39AAD4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一、考试时间、地点、方式</w:t>
      </w:r>
    </w:p>
    <w:p w14:paraId="099A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（一）考试时间：第一场2026年6月21日（周日）9时00分至10时00分；第二场2026年6月21日10时40分至11时40分；第三场2026年6月21日13时00分至14时00分；第四场2026年6月21日14时40分至15时40分。</w:t>
      </w:r>
    </w:p>
    <w:p w14:paraId="43E49D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（二）考试地点：吉林水利电力职业学院（净月校区，长春市南关区聚业大街6566号）。</w:t>
      </w:r>
    </w:p>
    <w:p w14:paraId="63DAE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（三）准考证打印时间：2026年6月19日9：00至6月20日16：00。准考人员可通过企业账号登录吉林省水利水电施工企业安全生产“安管人员”管理系统，按照操作提示，依次点击在线报名-新申请报名-打印准考证。</w:t>
      </w:r>
    </w:p>
    <w:p w14:paraId="701A6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（四）考试方式：线下机考，考生需在考试时间前3O分钟内自行前往考试地点参加考试。</w:t>
      </w:r>
    </w:p>
    <w:p w14:paraId="1C4F7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具体机考时间、地点以考生准考证为准。</w:t>
      </w:r>
    </w:p>
    <w:p w14:paraId="385D91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二、考试题型、时长</w:t>
      </w:r>
    </w:p>
    <w:p w14:paraId="24BEF9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（一）本次知识考试共100道题，总分100分，其中单选题60题，每题1分：多选题25题，每题1分；判断题15题，每题1分。</w:t>
      </w:r>
    </w:p>
    <w:p w14:paraId="319D2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（二）本次考试时长为60分钟。</w:t>
      </w:r>
    </w:p>
    <w:p w14:paraId="34F030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（三）本次知识考试提交试卷后，计算机当场出分。</w:t>
      </w:r>
    </w:p>
    <w:p w14:paraId="67FDEA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（四）考试结束后，考试系统立即关闭。</w:t>
      </w:r>
    </w:p>
    <w:p w14:paraId="2BD47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（五）考生可现场打印成绩单，并当场签字确认，考试管理人员封存成绩单。考生成绩于考试当日在考场公布，确保考试全过程规范透明。</w:t>
      </w:r>
    </w:p>
    <w:p w14:paraId="076B9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三、考试注意事项</w:t>
      </w:r>
    </w:p>
    <w:p w14:paraId="69619C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考试时间以北京时间为准。考生凭准考证和有效身份证原件（驾驶证等其他证件不得代替使用；持临时身份证须配户口本方有效)参加考试。巡考人员对考生身份证原件进行核对，发现假证或替代考试人员即取消考试资格并以作弊论处。考生须在考试正式开始前10分钟入场完毕，监考人员宣读考试注意事项。考试开始30分钟后，迟到考生一律不得入场。考试开始40分钟后允许考生离开考场。</w:t>
      </w:r>
    </w:p>
    <w:p w14:paraId="6474D5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（二）应考人员必须在准考证对应的机位进行答题。</w:t>
      </w:r>
    </w:p>
    <w:p w14:paraId="2A3253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（三）应考人员必须严格遵守考场规则，保持考场安静，独立完成答卷。</w:t>
      </w:r>
    </w:p>
    <w:p w14:paraId="1B80B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（四）考试现场全程监控并屏蔽通讯信号等，监控视频资料保存15天。</w:t>
      </w:r>
    </w:p>
    <w:p w14:paraId="3C75F4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（五）严禁以拍照、截屏、录屏等方式记录、传递考试信息。</w:t>
      </w:r>
    </w:p>
    <w:p w14:paraId="7246E1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（六）考试时间截止，应考人员立即停止答卷。</w:t>
      </w:r>
    </w:p>
    <w:p w14:paraId="067D67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（七）有下列行为之一者，以作弊论处:</w:t>
      </w:r>
    </w:p>
    <w:p w14:paraId="6B0D6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1.手机、电脑笔记本、耳机等通讯、计算、信息工具未按要求放在指定位置，经警告仍不改正的；</w:t>
      </w:r>
    </w:p>
    <w:p w14:paraId="6E628D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2.携带图书、资料、笔记本和稿纸等参加考试的；</w:t>
      </w:r>
    </w:p>
    <w:p w14:paraId="2B1F6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3.考试过程中以任何方式传递、示意有关考试内容信息的；</w:t>
      </w:r>
    </w:p>
    <w:p w14:paraId="5DE56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4.代考、私自调换机位的；</w:t>
      </w:r>
    </w:p>
    <w:p w14:paraId="7F665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5.不服从监考人员管理，无理取闹，威胁、辱骂、诬陷他人，扰乱考场秩序，影响他人考试的；</w:t>
      </w:r>
    </w:p>
    <w:p w14:paraId="4E1F84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6.有其他违纪违规行为的。</w:t>
      </w:r>
    </w:p>
    <w:p w14:paraId="7DD298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四、考试违规处理</w:t>
      </w:r>
    </w:p>
    <w:p w14:paraId="63F0F3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考试违规者取消考试成绩，1年内不得再次申请安全生产考核。情节特别恶劣者，加重处罚。</w:t>
      </w:r>
    </w:p>
    <w:p w14:paraId="1D2FF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五、合格证书有效期</w:t>
      </w:r>
    </w:p>
    <w:p w14:paraId="58D6B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3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自公示期(5天)满后，次日可在系统中下载证书，有效期为3年（整年）。</w:t>
      </w:r>
    </w:p>
    <w:p w14:paraId="5FAE4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17ACE"/>
    <w:rsid w:val="003D21B2"/>
    <w:rsid w:val="03F62DA4"/>
    <w:rsid w:val="04B52C5F"/>
    <w:rsid w:val="09E0252C"/>
    <w:rsid w:val="0A2543E3"/>
    <w:rsid w:val="0A316362"/>
    <w:rsid w:val="0BE61950"/>
    <w:rsid w:val="1088747A"/>
    <w:rsid w:val="12F42BA4"/>
    <w:rsid w:val="13E26EA1"/>
    <w:rsid w:val="15FD6214"/>
    <w:rsid w:val="19A76BC3"/>
    <w:rsid w:val="19EC6CCB"/>
    <w:rsid w:val="1C0227D6"/>
    <w:rsid w:val="1D4D7A81"/>
    <w:rsid w:val="1EBF675C"/>
    <w:rsid w:val="1ED65854"/>
    <w:rsid w:val="1F703EFB"/>
    <w:rsid w:val="212136FE"/>
    <w:rsid w:val="2322375E"/>
    <w:rsid w:val="23C245F9"/>
    <w:rsid w:val="24CE594B"/>
    <w:rsid w:val="25C805EC"/>
    <w:rsid w:val="27B23302"/>
    <w:rsid w:val="294C6E3F"/>
    <w:rsid w:val="2CF03F85"/>
    <w:rsid w:val="2D300825"/>
    <w:rsid w:val="2D5F2F5B"/>
    <w:rsid w:val="2E6469D8"/>
    <w:rsid w:val="3428494C"/>
    <w:rsid w:val="344D050F"/>
    <w:rsid w:val="34873421"/>
    <w:rsid w:val="360F36CE"/>
    <w:rsid w:val="379F2985"/>
    <w:rsid w:val="385775AE"/>
    <w:rsid w:val="391A2AB5"/>
    <w:rsid w:val="3A211C22"/>
    <w:rsid w:val="3AB74334"/>
    <w:rsid w:val="3C355E58"/>
    <w:rsid w:val="3D0D2931"/>
    <w:rsid w:val="3D8A3F82"/>
    <w:rsid w:val="3E52518D"/>
    <w:rsid w:val="40155D85"/>
    <w:rsid w:val="41C04416"/>
    <w:rsid w:val="41EB7B86"/>
    <w:rsid w:val="436808C1"/>
    <w:rsid w:val="43BF2BD7"/>
    <w:rsid w:val="440C749E"/>
    <w:rsid w:val="444035EC"/>
    <w:rsid w:val="45A33E32"/>
    <w:rsid w:val="45F60406"/>
    <w:rsid w:val="475A6773"/>
    <w:rsid w:val="488B752C"/>
    <w:rsid w:val="494D2A33"/>
    <w:rsid w:val="4B201A81"/>
    <w:rsid w:val="4B876FE0"/>
    <w:rsid w:val="4C1E4213"/>
    <w:rsid w:val="4D043409"/>
    <w:rsid w:val="4D0C6761"/>
    <w:rsid w:val="4EC72940"/>
    <w:rsid w:val="4F0D3C28"/>
    <w:rsid w:val="4F471CD3"/>
    <w:rsid w:val="50B777BE"/>
    <w:rsid w:val="51695F30"/>
    <w:rsid w:val="5196484B"/>
    <w:rsid w:val="52315B0A"/>
    <w:rsid w:val="53E2021C"/>
    <w:rsid w:val="569752EE"/>
    <w:rsid w:val="56C95153"/>
    <w:rsid w:val="583848AE"/>
    <w:rsid w:val="58845D45"/>
    <w:rsid w:val="590D7AE9"/>
    <w:rsid w:val="596F2552"/>
    <w:rsid w:val="5A3A490E"/>
    <w:rsid w:val="5AD17ACE"/>
    <w:rsid w:val="5B90055D"/>
    <w:rsid w:val="5B9718EC"/>
    <w:rsid w:val="5CFD7E74"/>
    <w:rsid w:val="5D60038E"/>
    <w:rsid w:val="64AA2690"/>
    <w:rsid w:val="65C21C5B"/>
    <w:rsid w:val="661454F8"/>
    <w:rsid w:val="669058B5"/>
    <w:rsid w:val="66E55C01"/>
    <w:rsid w:val="67530DBD"/>
    <w:rsid w:val="6773145F"/>
    <w:rsid w:val="6773320D"/>
    <w:rsid w:val="68B27D65"/>
    <w:rsid w:val="6BAA370C"/>
    <w:rsid w:val="71722787"/>
    <w:rsid w:val="74393A30"/>
    <w:rsid w:val="75706FDE"/>
    <w:rsid w:val="79FA156C"/>
    <w:rsid w:val="7CC52305"/>
    <w:rsid w:val="7D33726F"/>
    <w:rsid w:val="7E5A082B"/>
    <w:rsid w:val="7E694F12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2430</Words>
  <Characters>2546</Characters>
  <Lines>0</Lines>
  <Paragraphs>0</Paragraphs>
  <TotalTime>3</TotalTime>
  <ScaleCrop>false</ScaleCrop>
  <LinksUpToDate>false</LinksUpToDate>
  <CharactersWithSpaces>2603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2026-05-15T06:42:00Z</dcterms:created>
  <dc:creator>迟S</dc:creator>
  <cp:lastModifiedBy>吉林水利</cp:lastModifiedBy>
  <dcterms:modified xsi:type="dcterms:W3CDTF">2026-05-21T06:55:05Z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0D928A418E64405FAF6D2D0264360BBA_13</vt:lpwstr>
  </property>
  <property fmtid="{D5CDD505-2E9C-101B-9397-08002B2CF9AE}" pid="4" name="KSOTemplateDocerSaveRecord">
    <vt:lpwstr>eyJoZGlkIjoiMTg3MTc1NTJkMmU5OTQ4MTA0YWZiODQ2OGFkNjhmOTEiLCJ1c2VySWQiOiIxMzU2MTU3MTk0In0=</vt:lpwstr>
  </property>
</Properties>
</file>