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outlineLvl w:val="0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1</w:t>
      </w:r>
    </w:p>
    <w:p>
      <w:pPr>
        <w:spacing w:before="156" w:beforeLines="50" w:after="156" w:afterLines="50"/>
        <w:jc w:val="center"/>
        <w:rPr>
          <w:rFonts w:ascii="黑体" w:hAnsi="黑体" w:eastAsia="黑体"/>
          <w:bCs/>
          <w:sz w:val="32"/>
          <w:szCs w:val="40"/>
        </w:rPr>
      </w:pPr>
      <w:r>
        <w:rPr>
          <w:rFonts w:ascii="黑体" w:hAnsi="黑体" w:eastAsia="黑体"/>
          <w:bCs/>
          <w:sz w:val="32"/>
          <w:szCs w:val="40"/>
        </w:rPr>
        <w:t>202</w:t>
      </w:r>
      <w:r>
        <w:rPr>
          <w:rFonts w:hint="eastAsia" w:ascii="黑体" w:hAnsi="黑体" w:eastAsia="黑体"/>
          <w:bCs/>
          <w:sz w:val="32"/>
          <w:szCs w:val="40"/>
        </w:rPr>
        <w:t>4</w:t>
      </w:r>
      <w:r>
        <w:rPr>
          <w:rFonts w:ascii="黑体" w:hAnsi="黑体" w:eastAsia="黑体"/>
          <w:bCs/>
          <w:sz w:val="32"/>
          <w:szCs w:val="40"/>
        </w:rPr>
        <w:t>年</w:t>
      </w:r>
      <w:r>
        <w:rPr>
          <w:rFonts w:ascii="黑体" w:hAnsi="黑体" w:eastAsia="黑体"/>
          <w:bCs/>
          <w:sz w:val="32"/>
          <w:szCs w:val="40"/>
          <w:u w:val="single"/>
        </w:rPr>
        <w:t>******</w:t>
      </w:r>
      <w:r>
        <w:rPr>
          <w:rFonts w:ascii="黑体" w:hAnsi="黑体" w:eastAsia="黑体"/>
          <w:bCs/>
          <w:sz w:val="32"/>
          <w:szCs w:val="40"/>
        </w:rPr>
        <w:t>市（</w:t>
      </w:r>
      <w:r>
        <w:rPr>
          <w:rFonts w:hint="eastAsia" w:ascii="黑体" w:hAnsi="黑体" w:eastAsia="黑体"/>
          <w:bCs/>
          <w:sz w:val="32"/>
          <w:szCs w:val="40"/>
        </w:rPr>
        <w:t>州</w:t>
      </w:r>
      <w:r>
        <w:rPr>
          <w:rFonts w:ascii="黑体" w:hAnsi="黑体" w:eastAsia="黑体"/>
          <w:bCs/>
          <w:sz w:val="32"/>
          <w:szCs w:val="40"/>
        </w:rPr>
        <w:t>）</w:t>
      </w:r>
      <w:r>
        <w:rPr>
          <w:rFonts w:hint="eastAsia" w:ascii="黑体" w:hAnsi="黑体" w:eastAsia="黑体"/>
          <w:bCs/>
          <w:sz w:val="32"/>
          <w:szCs w:val="40"/>
        </w:rPr>
        <w:t>或</w:t>
      </w:r>
      <w:r>
        <w:rPr>
          <w:rFonts w:ascii="黑体" w:hAnsi="黑体" w:eastAsia="黑体"/>
          <w:bCs/>
          <w:sz w:val="32"/>
          <w:szCs w:val="40"/>
        </w:rPr>
        <w:t>县（</w:t>
      </w:r>
      <w:r>
        <w:rPr>
          <w:rFonts w:hint="eastAsia" w:ascii="黑体" w:hAnsi="黑体" w:eastAsia="黑体"/>
          <w:bCs/>
          <w:sz w:val="32"/>
          <w:szCs w:val="40"/>
        </w:rPr>
        <w:t>市</w:t>
      </w:r>
      <w:r>
        <w:rPr>
          <w:rFonts w:ascii="黑体" w:hAnsi="黑体" w:eastAsia="黑体"/>
          <w:bCs/>
          <w:sz w:val="32"/>
          <w:szCs w:val="40"/>
        </w:rPr>
        <w:t>）</w:t>
      </w:r>
      <w:r>
        <w:rPr>
          <w:rFonts w:hint="eastAsia" w:ascii="黑体" w:hAnsi="黑体" w:eastAsia="黑体"/>
          <w:bCs/>
          <w:sz w:val="32"/>
          <w:szCs w:val="40"/>
        </w:rPr>
        <w:t>农田灌溉水有效利用系数测算分析人员名单与联系方式表</w:t>
      </w:r>
    </w:p>
    <w:tbl>
      <w:tblPr>
        <w:tblStyle w:val="4"/>
        <w:tblW w:w="14160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5"/>
        <w:gridCol w:w="2005"/>
        <w:gridCol w:w="2039"/>
        <w:gridCol w:w="2368"/>
        <w:gridCol w:w="2475"/>
        <w:gridCol w:w="330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965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有关人员</w:t>
            </w:r>
          </w:p>
        </w:tc>
        <w:tc>
          <w:tcPr>
            <w:tcW w:w="2005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姓  名</w:t>
            </w:r>
          </w:p>
        </w:tc>
        <w:tc>
          <w:tcPr>
            <w:tcW w:w="2039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职务/职称</w:t>
            </w:r>
          </w:p>
        </w:tc>
        <w:tc>
          <w:tcPr>
            <w:tcW w:w="2368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办公电话</w:t>
            </w:r>
          </w:p>
        </w:tc>
        <w:tc>
          <w:tcPr>
            <w:tcW w:w="2475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手  机</w:t>
            </w:r>
          </w:p>
        </w:tc>
        <w:tc>
          <w:tcPr>
            <w:tcW w:w="3308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邮  箱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965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水行政主管部门</w:t>
            </w:r>
          </w:p>
        </w:tc>
        <w:tc>
          <w:tcPr>
            <w:tcW w:w="12195" w:type="dxa"/>
            <w:gridSpan w:val="5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FF0000"/>
                <w:sz w:val="24"/>
              </w:rPr>
              <w:t>**</w:t>
            </w:r>
            <w:r>
              <w:rPr>
                <w:rFonts w:hint="eastAsia" w:ascii="宋体" w:hAnsi="宋体" w:cs="宋体"/>
                <w:sz w:val="24"/>
              </w:rPr>
              <w:t>水利局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96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主管领导</w:t>
            </w:r>
          </w:p>
        </w:tc>
        <w:tc>
          <w:tcPr>
            <w:tcW w:w="200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3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36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47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30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96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责任科室</w:t>
            </w:r>
          </w:p>
        </w:tc>
        <w:tc>
          <w:tcPr>
            <w:tcW w:w="200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3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36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47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30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96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联系人</w:t>
            </w:r>
          </w:p>
        </w:tc>
        <w:tc>
          <w:tcPr>
            <w:tcW w:w="200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3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36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47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30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96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样点灌区1</w:t>
            </w:r>
          </w:p>
        </w:tc>
        <w:tc>
          <w:tcPr>
            <w:tcW w:w="12195" w:type="dxa"/>
            <w:gridSpan w:val="5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FF0000"/>
                <w:sz w:val="24"/>
              </w:rPr>
              <w:t>**</w:t>
            </w:r>
            <w:r>
              <w:rPr>
                <w:rFonts w:hint="eastAsia" w:ascii="宋体" w:hAnsi="宋体" w:cs="宋体"/>
                <w:sz w:val="24"/>
              </w:rPr>
              <w:t>灌区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96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技术负责人</w:t>
            </w:r>
          </w:p>
        </w:tc>
        <w:tc>
          <w:tcPr>
            <w:tcW w:w="200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3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36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47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30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96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  系  人</w:t>
            </w:r>
          </w:p>
        </w:tc>
        <w:tc>
          <w:tcPr>
            <w:tcW w:w="200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3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36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47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30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96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样点灌区2</w:t>
            </w:r>
          </w:p>
        </w:tc>
        <w:tc>
          <w:tcPr>
            <w:tcW w:w="12195" w:type="dxa"/>
            <w:gridSpan w:val="5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FF0000"/>
                <w:sz w:val="24"/>
              </w:rPr>
              <w:t>**</w:t>
            </w:r>
            <w:r>
              <w:rPr>
                <w:rFonts w:hint="eastAsia" w:ascii="宋体" w:hAnsi="宋体" w:cs="宋体"/>
                <w:sz w:val="24"/>
              </w:rPr>
              <w:t>灌区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96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技术负责人</w:t>
            </w:r>
          </w:p>
        </w:tc>
        <w:tc>
          <w:tcPr>
            <w:tcW w:w="200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3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36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47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30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96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  系  人</w:t>
            </w:r>
          </w:p>
        </w:tc>
        <w:tc>
          <w:tcPr>
            <w:tcW w:w="200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3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36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47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30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</w:tbl>
    <w:p>
      <w:pPr>
        <w:wordWrap w:val="0"/>
        <w:spacing w:line="360" w:lineRule="auto"/>
        <w:jc w:val="both"/>
        <w:rPr>
          <w:rFonts w:eastAsia="仿宋_GB2312"/>
          <w:sz w:val="24"/>
          <w:szCs w:val="32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689" w:right="1440" w:bottom="1689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  <w:rPr>
        <w:rFonts w:ascii="宋体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U4ODIzYTBlZTMxYmE1OTE1YjA3NDFjYTA1NGQwYzEifQ=="/>
  </w:docVars>
  <w:rsids>
    <w:rsidRoot w:val="00532C5D"/>
    <w:rsid w:val="000B4BAE"/>
    <w:rsid w:val="00233619"/>
    <w:rsid w:val="00441FAD"/>
    <w:rsid w:val="00501740"/>
    <w:rsid w:val="00520270"/>
    <w:rsid w:val="00526C45"/>
    <w:rsid w:val="00532C5D"/>
    <w:rsid w:val="007E6B62"/>
    <w:rsid w:val="0092584A"/>
    <w:rsid w:val="00997831"/>
    <w:rsid w:val="00A17A75"/>
    <w:rsid w:val="00D15360"/>
    <w:rsid w:val="00DD119D"/>
    <w:rsid w:val="00EA2275"/>
    <w:rsid w:val="5CAC5469"/>
    <w:rsid w:val="6352319C"/>
    <w:rsid w:val="E7A64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30</Words>
  <Characters>176</Characters>
  <Lines>1</Lines>
  <Paragraphs>1</Paragraphs>
  <TotalTime>10</TotalTime>
  <ScaleCrop>false</ScaleCrop>
  <LinksUpToDate>false</LinksUpToDate>
  <CharactersWithSpaces>205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2019-03-21T16:11:00Z</dcterms:created>
  <dc:creator>佟 延旭</dc:creator>
  <cp:lastModifiedBy>admin</cp:lastModifiedBy>
  <dcterms:modified xsi:type="dcterms:W3CDTF">2024-03-19T14:44:18Z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0F06944FB49943B99517B9A7A7CE2501</vt:lpwstr>
  </property>
</Properties>
</file>